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-Accent2"/>
        <w:tblpPr w:leftFromText="141" w:rightFromText="141" w:vertAnchor="text" w:horzAnchor="margin" w:tblpXSpec="center" w:tblpY="298"/>
        <w:tblW w:w="10283" w:type="dxa"/>
        <w:tblLook w:val="04A0" w:firstRow="1" w:lastRow="0" w:firstColumn="1" w:lastColumn="0" w:noHBand="0" w:noVBand="1"/>
      </w:tblPr>
      <w:tblGrid>
        <w:gridCol w:w="1463"/>
        <w:gridCol w:w="2479"/>
        <w:gridCol w:w="2024"/>
        <w:gridCol w:w="2891"/>
        <w:gridCol w:w="1426"/>
      </w:tblGrid>
      <w:tr w:rsidR="00886BA7" w14:paraId="02364884" w14:textId="77777777" w:rsidTr="00886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F33B550" w14:textId="77777777" w:rsidR="00886BA7" w:rsidRDefault="00886BA7" w:rsidP="00886BA7">
            <w:r>
              <w:t>Onderwerp</w:t>
            </w:r>
          </w:p>
        </w:tc>
        <w:tc>
          <w:tcPr>
            <w:tcW w:w="2479" w:type="dxa"/>
          </w:tcPr>
          <w:p w14:paraId="5DBFAE14" w14:textId="77777777" w:rsidR="00886BA7" w:rsidRDefault="00886BA7" w:rsidP="00886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Uitwerking</w:t>
            </w:r>
          </w:p>
        </w:tc>
        <w:tc>
          <w:tcPr>
            <w:tcW w:w="2024" w:type="dxa"/>
          </w:tcPr>
          <w:p w14:paraId="1D862450" w14:textId="77777777" w:rsidR="00886BA7" w:rsidRDefault="00886BA7" w:rsidP="00886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Bronnen/specialist</w:t>
            </w:r>
          </w:p>
        </w:tc>
        <w:tc>
          <w:tcPr>
            <w:tcW w:w="2891" w:type="dxa"/>
          </w:tcPr>
          <w:p w14:paraId="3E2BCBE2" w14:textId="77777777" w:rsidR="00886BA7" w:rsidRDefault="00886BA7" w:rsidP="00886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 behorende verdiepingsvragen voor uitwerking</w:t>
            </w:r>
          </w:p>
        </w:tc>
        <w:tc>
          <w:tcPr>
            <w:tcW w:w="1426" w:type="dxa"/>
          </w:tcPr>
          <w:p w14:paraId="31396722" w14:textId="77777777" w:rsidR="00886BA7" w:rsidRDefault="00886BA7" w:rsidP="00886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Uren specificatie</w:t>
            </w:r>
          </w:p>
        </w:tc>
      </w:tr>
      <w:tr w:rsidR="00886BA7" w14:paraId="7F3C6F9D" w14:textId="77777777" w:rsidTr="0088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788962A" w14:textId="77777777" w:rsidR="00886BA7" w:rsidRDefault="00886BA7" w:rsidP="00886BA7">
            <w:r>
              <w:t>Verdieping pandemie</w:t>
            </w:r>
          </w:p>
        </w:tc>
        <w:tc>
          <w:tcPr>
            <w:tcW w:w="2479" w:type="dxa"/>
          </w:tcPr>
          <w:p w14:paraId="4DF5BB86" w14:textId="77777777" w:rsidR="00886BA7" w:rsidRDefault="00886BA7" w:rsidP="00886BA7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</w:t>
            </w:r>
          </w:p>
          <w:p w14:paraId="6727F498" w14:textId="77777777" w:rsidR="00886BA7" w:rsidRDefault="00886BA7" w:rsidP="00886BA7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Omvang</w:t>
            </w:r>
          </w:p>
          <w:p w14:paraId="02DF6129" w14:textId="77777777" w:rsidR="00886BA7" w:rsidRDefault="00886BA7" w:rsidP="00886BA7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NL</w:t>
            </w:r>
          </w:p>
        </w:tc>
        <w:tc>
          <w:tcPr>
            <w:tcW w:w="2024" w:type="dxa"/>
          </w:tcPr>
          <w:p w14:paraId="4E9F11A0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Longarts</w:t>
            </w:r>
          </w:p>
          <w:p w14:paraId="4773F5A7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Wereldwijde data</w:t>
            </w:r>
          </w:p>
          <w:p w14:paraId="46A3DFEF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NL</w:t>
            </w:r>
          </w:p>
        </w:tc>
        <w:tc>
          <w:tcPr>
            <w:tcW w:w="2891" w:type="dxa"/>
          </w:tcPr>
          <w:p w14:paraId="17D2AC9E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Welke patiënten van de Eerstelijns professional?</w:t>
            </w:r>
          </w:p>
          <w:p w14:paraId="0834E63E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IC’s</w:t>
            </w:r>
            <w:proofErr w:type="spellEnd"/>
            <w:r>
              <w:t xml:space="preserve"> en behandeling patiënten, hoe?</w:t>
            </w:r>
          </w:p>
          <w:p w14:paraId="70719EE1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Hoeveel van jouw patiënten als Eerstelijns professional?</w:t>
            </w:r>
          </w:p>
          <w:p w14:paraId="51E90D15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Relatie met roken?</w:t>
            </w:r>
          </w:p>
          <w:p w14:paraId="74A7B578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Incidentie/prevalentie?</w:t>
            </w:r>
          </w:p>
        </w:tc>
        <w:tc>
          <w:tcPr>
            <w:tcW w:w="1426" w:type="dxa"/>
          </w:tcPr>
          <w:p w14:paraId="60E9AA70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uur</w:t>
            </w:r>
          </w:p>
        </w:tc>
      </w:tr>
      <w:tr w:rsidR="00886BA7" w14:paraId="06EDC7E0" w14:textId="77777777" w:rsidTr="00886BA7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C92CD93" w14:textId="77777777" w:rsidR="00886BA7" w:rsidRDefault="00886BA7" w:rsidP="00886BA7">
            <w:r>
              <w:t>COVID-19</w:t>
            </w:r>
            <w:r>
              <w:br/>
              <w:t>SARS</w:t>
            </w:r>
            <w:r>
              <w:br/>
              <w:t>INFLUENZA</w:t>
            </w:r>
          </w:p>
        </w:tc>
        <w:tc>
          <w:tcPr>
            <w:tcW w:w="2479" w:type="dxa"/>
          </w:tcPr>
          <w:p w14:paraId="36E55DD7" w14:textId="77777777" w:rsidR="00886BA7" w:rsidRDefault="00886BA7" w:rsidP="00886BA7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Overeenkomsten</w:t>
            </w:r>
          </w:p>
          <w:p w14:paraId="184DC7FE" w14:textId="77777777" w:rsidR="00886BA7" w:rsidRDefault="00886BA7" w:rsidP="00886BA7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Verschillen</w:t>
            </w:r>
          </w:p>
          <w:p w14:paraId="7AFE084D" w14:textId="77777777" w:rsidR="00886BA7" w:rsidRDefault="00886BA7" w:rsidP="00886BA7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Toekomst</w:t>
            </w:r>
          </w:p>
          <w:p w14:paraId="7E91788A" w14:textId="77777777" w:rsidR="00886BA7" w:rsidRDefault="00886BA7" w:rsidP="00886BA7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Relatie Eerstelijns professional en toekomst</w:t>
            </w:r>
          </w:p>
        </w:tc>
        <w:tc>
          <w:tcPr>
            <w:tcW w:w="2024" w:type="dxa"/>
          </w:tcPr>
          <w:p w14:paraId="2DCA4F07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Longarts</w:t>
            </w:r>
          </w:p>
          <w:p w14:paraId="454693FD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Wetenschappelijk onderzoek</w:t>
            </w:r>
          </w:p>
          <w:p w14:paraId="3FA81F96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Prognoses NL</w:t>
            </w:r>
          </w:p>
          <w:p w14:paraId="2FD08CB1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Relatie Eerstelijns professional en toekomst </w:t>
            </w:r>
          </w:p>
        </w:tc>
        <w:tc>
          <w:tcPr>
            <w:tcW w:w="2891" w:type="dxa"/>
          </w:tcPr>
          <w:p w14:paraId="6EB23BEA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zijn de verwachtingen voor de toekomst?</w:t>
            </w:r>
          </w:p>
          <w:p w14:paraId="46B16323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hoeverre moet de medische wetenschap rekening houden met de nieuwe toekomst?</w:t>
            </w:r>
          </w:p>
          <w:p w14:paraId="1E351B8B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hoeverre moeten maatregelen blijvend zijn, zodat niet steeds opnieuw de maatregelen genomen hoeven worden?</w:t>
            </w:r>
          </w:p>
        </w:tc>
        <w:tc>
          <w:tcPr>
            <w:tcW w:w="1426" w:type="dxa"/>
          </w:tcPr>
          <w:p w14:paraId="766E7790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uur</w:t>
            </w:r>
          </w:p>
        </w:tc>
      </w:tr>
      <w:tr w:rsidR="00886BA7" w14:paraId="0F47BB74" w14:textId="77777777" w:rsidTr="0088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B1999E4" w14:textId="77777777" w:rsidR="00886BA7" w:rsidRDefault="00886BA7" w:rsidP="00886BA7">
            <w:r>
              <w:t>Richtlijnen Astma/COPD spreekuur tijdens en ná</w:t>
            </w:r>
            <w:r>
              <w:br/>
              <w:t>COVID-19</w:t>
            </w:r>
          </w:p>
        </w:tc>
        <w:tc>
          <w:tcPr>
            <w:tcW w:w="2479" w:type="dxa"/>
          </w:tcPr>
          <w:p w14:paraId="50319E89" w14:textId="77777777" w:rsidR="00886BA7" w:rsidRDefault="00886BA7" w:rsidP="00886BA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Richtlijnen CAHAG</w:t>
            </w:r>
          </w:p>
          <w:p w14:paraId="1A9BDE64" w14:textId="77777777" w:rsidR="00886BA7" w:rsidRDefault="00886BA7" w:rsidP="00886BA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Richtlijnen NHG</w:t>
            </w:r>
          </w:p>
          <w:p w14:paraId="68AF5607" w14:textId="77777777" w:rsidR="00886BA7" w:rsidRDefault="00886BA7" w:rsidP="00886BA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Praktische handleiding</w:t>
            </w:r>
          </w:p>
        </w:tc>
        <w:tc>
          <w:tcPr>
            <w:tcW w:w="2024" w:type="dxa"/>
          </w:tcPr>
          <w:p w14:paraId="2984311F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</w:t>
            </w:r>
          </w:p>
          <w:p w14:paraId="4F5D3F4A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Richtlijnen NHG Astma</w:t>
            </w:r>
          </w:p>
          <w:p w14:paraId="4751C93B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Richtlijnen CAHAG spirometrie HAP</w:t>
            </w:r>
          </w:p>
        </w:tc>
        <w:tc>
          <w:tcPr>
            <w:tcW w:w="2891" w:type="dxa"/>
          </w:tcPr>
          <w:p w14:paraId="27A1C3FC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nu en wat stel ik uit?</w:t>
            </w:r>
          </w:p>
          <w:p w14:paraId="03E87570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Prioriteiten stellen. Hoe?</w:t>
            </w:r>
          </w:p>
          <w:p w14:paraId="07EE09D4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Selecties maken, welke criteria?</w:t>
            </w:r>
          </w:p>
          <w:p w14:paraId="51FBD013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Welke middelen gebruik ik?</w:t>
            </w:r>
          </w:p>
          <w:p w14:paraId="446A3C5F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Welke informatie houd ik aan?</w:t>
            </w:r>
          </w:p>
          <w:p w14:paraId="3A9AEFB0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Hoe garandeer ik </w:t>
            </w:r>
            <w:r>
              <w:br/>
              <w:t>‘Toekomst-</w:t>
            </w:r>
            <w:proofErr w:type="spellStart"/>
            <w:r>
              <w:t>Proof</w:t>
            </w:r>
            <w:proofErr w:type="spellEnd"/>
            <w:r>
              <w:t>’?</w:t>
            </w:r>
          </w:p>
          <w:p w14:paraId="64EA1158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02A85814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uur </w:t>
            </w:r>
          </w:p>
        </w:tc>
      </w:tr>
      <w:tr w:rsidR="00886BA7" w14:paraId="7687150A" w14:textId="77777777" w:rsidTr="00886BA7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DEF0FDC" w14:textId="77777777" w:rsidR="00886BA7" w:rsidRDefault="00886BA7" w:rsidP="00886BA7">
            <w:r>
              <w:t>PBM</w:t>
            </w:r>
          </w:p>
        </w:tc>
        <w:tc>
          <w:tcPr>
            <w:tcW w:w="2479" w:type="dxa"/>
          </w:tcPr>
          <w:p w14:paraId="674036AC" w14:textId="77777777" w:rsidR="00886BA7" w:rsidRDefault="00886BA7" w:rsidP="00886BA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Richtlijnen en de vertaling naar de praktijk</w:t>
            </w:r>
          </w:p>
          <w:p w14:paraId="257E56D4" w14:textId="77777777" w:rsidR="00886BA7" w:rsidRDefault="00886BA7" w:rsidP="00886BA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Verhouding beleid v/d praktijk en realiteit</w:t>
            </w:r>
          </w:p>
        </w:tc>
        <w:tc>
          <w:tcPr>
            <w:tcW w:w="2024" w:type="dxa"/>
          </w:tcPr>
          <w:p w14:paraId="7AD5BD88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</w:t>
            </w:r>
          </w:p>
          <w:p w14:paraId="74D50549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Richtlijnen RIVM en vertaling praktijk</w:t>
            </w:r>
          </w:p>
          <w:p w14:paraId="2B38BD87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Richtlijnen ondersteuning-</w:t>
            </w:r>
            <w:r>
              <w:br/>
              <w:t>structuren Regionaal</w:t>
            </w:r>
          </w:p>
        </w:tc>
        <w:tc>
          <w:tcPr>
            <w:tcW w:w="2891" w:type="dxa"/>
          </w:tcPr>
          <w:p w14:paraId="3ACBAF32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worden de richtlijnen van het RIVM vertaald naar de Regionale praktijk?</w:t>
            </w:r>
          </w:p>
          <w:p w14:paraId="330CF21F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is de ondersteuning geregeld?</w:t>
            </w:r>
          </w:p>
          <w:p w14:paraId="12B16AC1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er vanuit de praktijk beleid geschreven?</w:t>
            </w:r>
          </w:p>
          <w:p w14:paraId="3B591946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 nee, kan een format helpen?</w:t>
            </w:r>
          </w:p>
          <w:p w14:paraId="642B5DE1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6EBD7D91" w14:textId="77777777" w:rsidR="00886BA7" w:rsidRDefault="00886BA7" w:rsidP="00886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uur</w:t>
            </w:r>
          </w:p>
        </w:tc>
      </w:tr>
      <w:tr w:rsidR="00886BA7" w14:paraId="190BD4EA" w14:textId="77777777" w:rsidTr="0088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73F1A18" w14:textId="77777777" w:rsidR="00886BA7" w:rsidRDefault="00886BA7" w:rsidP="00886BA7">
            <w:r>
              <w:t>Vragenronde</w:t>
            </w:r>
          </w:p>
        </w:tc>
        <w:tc>
          <w:tcPr>
            <w:tcW w:w="2479" w:type="dxa"/>
          </w:tcPr>
          <w:p w14:paraId="0AD8CF22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4" w:type="dxa"/>
          </w:tcPr>
          <w:p w14:paraId="3A8EF89C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1" w:type="dxa"/>
          </w:tcPr>
          <w:p w14:paraId="19E4476D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14:paraId="6594D066" w14:textId="77777777" w:rsidR="00886BA7" w:rsidRDefault="00886BA7" w:rsidP="00886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721242" w14:textId="6AD73461" w:rsidR="00710F01" w:rsidRDefault="00886BA7" w:rsidP="00886BA7">
      <w:pPr>
        <w:pStyle w:val="Kop1"/>
      </w:pPr>
    </w:p>
    <w:sectPr w:rsidR="00710F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DD74" w14:textId="77777777" w:rsidR="00886BA7" w:rsidRDefault="00886BA7" w:rsidP="00886BA7">
      <w:pPr>
        <w:spacing w:after="0" w:line="240" w:lineRule="auto"/>
      </w:pPr>
      <w:r>
        <w:separator/>
      </w:r>
    </w:p>
  </w:endnote>
  <w:endnote w:type="continuationSeparator" w:id="0">
    <w:p w14:paraId="4373E386" w14:textId="77777777" w:rsidR="00886BA7" w:rsidRDefault="00886BA7" w:rsidP="0088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04F9" w14:textId="77777777" w:rsidR="00886BA7" w:rsidRDefault="00886BA7" w:rsidP="00886BA7">
      <w:pPr>
        <w:spacing w:after="0" w:line="240" w:lineRule="auto"/>
      </w:pPr>
      <w:r>
        <w:separator/>
      </w:r>
    </w:p>
  </w:footnote>
  <w:footnote w:type="continuationSeparator" w:id="0">
    <w:p w14:paraId="354688E9" w14:textId="77777777" w:rsidR="00886BA7" w:rsidRDefault="00886BA7" w:rsidP="0088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DF9B" w14:textId="77777777" w:rsidR="00886BA7" w:rsidRDefault="00886BA7" w:rsidP="00886BA7">
    <w:pPr>
      <w:pStyle w:val="Kop1"/>
    </w:pPr>
    <w:r>
      <w:t>Module 1 Startschotmodule</w:t>
    </w:r>
  </w:p>
  <w:p w14:paraId="534F0BCE" w14:textId="77777777" w:rsidR="00886BA7" w:rsidRDefault="00886B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EEB"/>
    <w:multiLevelType w:val="hybridMultilevel"/>
    <w:tmpl w:val="B4F4A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D27"/>
    <w:multiLevelType w:val="hybridMultilevel"/>
    <w:tmpl w:val="699E4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803"/>
    <w:multiLevelType w:val="hybridMultilevel"/>
    <w:tmpl w:val="6B68F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2DB"/>
    <w:multiLevelType w:val="hybridMultilevel"/>
    <w:tmpl w:val="0C1AA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A7"/>
    <w:rsid w:val="00886BA7"/>
    <w:rsid w:val="009E488A"/>
    <w:rsid w:val="00A10754"/>
    <w:rsid w:val="00C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F1E"/>
  <w15:chartTrackingRefBased/>
  <w15:docId w15:val="{30929CE0-E814-456A-8157-84E63818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6BA7"/>
  </w:style>
  <w:style w:type="paragraph" w:styleId="Kop1">
    <w:name w:val="heading 1"/>
    <w:basedOn w:val="Standaard"/>
    <w:next w:val="Standaard"/>
    <w:link w:val="Kop1Char"/>
    <w:uiPriority w:val="9"/>
    <w:qFormat/>
    <w:rsid w:val="0088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-Accent2">
    <w:name w:val="Grid Table 4 Accent 2"/>
    <w:basedOn w:val="Standaardtabel"/>
    <w:uiPriority w:val="49"/>
    <w:rsid w:val="00886B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886BA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8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8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6BA7"/>
  </w:style>
  <w:style w:type="paragraph" w:styleId="Voettekst">
    <w:name w:val="footer"/>
    <w:basedOn w:val="Standaard"/>
    <w:link w:val="VoettekstChar"/>
    <w:uiPriority w:val="99"/>
    <w:unhideWhenUsed/>
    <w:rsid w:val="0088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E34EDEDB55547938CB1806FA5CDB9" ma:contentTypeVersion="10" ma:contentTypeDescription="Een nieuw document maken." ma:contentTypeScope="" ma:versionID="c27d359e2e29252921e0a09ad01d0f66">
  <xsd:schema xmlns:xsd="http://www.w3.org/2001/XMLSchema" xmlns:xs="http://www.w3.org/2001/XMLSchema" xmlns:p="http://schemas.microsoft.com/office/2006/metadata/properties" xmlns:ns2="7af55783-59cf-4210-b5b9-68c54248a014" targetNamespace="http://schemas.microsoft.com/office/2006/metadata/properties" ma:root="true" ma:fieldsID="33aa3ea6e0f1e3ef35133051bebea033" ns2:_="">
    <xsd:import namespace="7af55783-59cf-4210-b5b9-68c54248a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55783-59cf-4210-b5b9-68c54248a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33011-C5A2-4D76-90AB-C237384A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55783-59cf-4210-b5b9-68c54248a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3D3E7-B75F-4EFB-A698-2B2F6FAB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CFD6A-8D4B-4B56-9901-CDDD172ED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Lambertus Wip</dc:creator>
  <cp:keywords/>
  <dc:description/>
  <cp:lastModifiedBy>Lambertus Wip</cp:lastModifiedBy>
  <cp:revision>1</cp:revision>
  <dcterms:created xsi:type="dcterms:W3CDTF">2020-06-04T10:41:00Z</dcterms:created>
  <dcterms:modified xsi:type="dcterms:W3CDTF">2020-06-04T10:48:00Z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0x010100967E34EDEDB55547938CB1806FA5CDB9</vt:lpwstr>
  </property>
</Properties>
</file>